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2DC706">
      <w:pPr>
        <w:jc w:val="left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附件</w:t>
      </w:r>
    </w:p>
    <w:p w14:paraId="29C4CE01">
      <w:pPr>
        <w:jc w:val="center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用户意见使用调查表</w:t>
      </w:r>
      <w:bookmarkStart w:id="0" w:name="_GoBack"/>
      <w:bookmarkEnd w:id="0"/>
    </w:p>
    <w:tbl>
      <w:tblPr>
        <w:tblStyle w:val="3"/>
        <w:tblW w:w="919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3"/>
        <w:gridCol w:w="1245"/>
        <w:gridCol w:w="1290"/>
        <w:gridCol w:w="1365"/>
        <w:gridCol w:w="1365"/>
        <w:gridCol w:w="1058"/>
      </w:tblGrid>
      <w:tr w14:paraId="4CB0174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873" w:type="dxa"/>
            <w:vMerge w:val="restart"/>
            <w:tcBorders>
              <w:tl2br w:val="nil"/>
              <w:tr2bl w:val="nil"/>
            </w:tcBorders>
            <w:vAlign w:val="top"/>
          </w:tcPr>
          <w:p w14:paraId="494252E3">
            <w:pPr>
              <w:jc w:val="both"/>
              <w:rPr>
                <w:rFonts w:hint="eastAsia" w:ascii="方正仿宋简体" w:hAnsi="方正仿宋简体" w:eastAsia="方正仿宋简体" w:cs="方正仿宋简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3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1054735</wp:posOffset>
                      </wp:positionV>
                      <wp:extent cx="914400" cy="447675"/>
                      <wp:effectExtent l="0" t="0" r="0" b="0"/>
                      <wp:wrapNone/>
                      <wp:docPr id="7" name="文本框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065530" y="2036445"/>
                                <a:ext cx="914400" cy="4476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F227AD1">
                                  <w:pPr>
                                    <w:ind w:firstLine="280" w:firstLineChars="100"/>
                                    <w:rPr>
                                      <w:rFonts w:hint="eastAsia" w:ascii="仿宋" w:hAnsi="仿宋" w:eastAsia="仿宋" w:cs="仿宋"/>
                                      <w:sz w:val="28"/>
                                      <w:szCs w:val="28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 w:ascii="仿宋" w:hAnsi="仿宋" w:eastAsia="仿宋" w:cs="仿宋"/>
                                      <w:sz w:val="28"/>
                                      <w:szCs w:val="28"/>
                                      <w:lang w:eastAsia="zh-CN"/>
                                    </w:rPr>
                                    <w:t>类</w:t>
                                  </w:r>
                                  <w:r>
                                    <w:rPr>
                                      <w:rFonts w:hint="eastAsia" w:ascii="仿宋" w:hAnsi="仿宋" w:eastAsia="仿宋" w:cs="仿宋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 w:ascii="仿宋" w:hAnsi="仿宋" w:eastAsia="仿宋" w:cs="仿宋"/>
                                      <w:sz w:val="28"/>
                                      <w:szCs w:val="28"/>
                                      <w:lang w:eastAsia="zh-CN"/>
                                    </w:rPr>
                                    <w:t>别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5.85pt;margin-top:83.05pt;height:35.25pt;width:72pt;z-index:251661312;mso-width-relative:page;mso-height-relative:page;" filled="f" stroked="f" coordsize="21600,21600" o:gfxdata="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NdohQnaAAAACgEAAA8AAAAAAAAAAQAg&#10;AAAAIgAAAGRycy9kb3ducmV2LnhtbFBLAQIUABQAAAAIAIdO4kCaG5sXRQIAAHEEAAAOAAAAAAAA&#10;AAEAIAAAACkBAABkcnMvZTJvRG9jLnhtbFBLBQYAAAAABgAGAFkBAADgBQAAAAA=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 w14:paraId="3F227AD1">
                            <w:pPr>
                              <w:ind w:firstLine="280" w:firstLineChars="100"/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eastAsia="zh-CN"/>
                              </w:rPr>
                              <w:t>类</w:t>
                            </w: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eastAsia="zh-CN"/>
                              </w:rPr>
                              <w:t>别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方正仿宋简体" w:hAnsi="方正仿宋简体" w:eastAsia="方正仿宋简体" w:cs="方正仿宋简体"/>
                <w:sz w:val="3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1096645</wp:posOffset>
                      </wp:positionH>
                      <wp:positionV relativeFrom="paragraph">
                        <wp:posOffset>495935</wp:posOffset>
                      </wp:positionV>
                      <wp:extent cx="914400" cy="608330"/>
                      <wp:effectExtent l="0" t="0" r="0" b="0"/>
                      <wp:wrapNone/>
                      <wp:docPr id="8" name="文本框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6083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C7451C">
                                  <w:pPr>
                                    <w:rPr>
                                      <w:rFonts w:hint="eastAsia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仿宋" w:hAnsi="仿宋" w:eastAsia="仿宋" w:cs="仿宋"/>
                                      <w:sz w:val="28"/>
                                      <w:szCs w:val="28"/>
                                      <w:lang w:eastAsia="zh-CN"/>
                                    </w:rPr>
                                    <w:t>分</w:t>
                                  </w:r>
                                  <w:r>
                                    <w:rPr>
                                      <w:rFonts w:hint="eastAsia" w:ascii="仿宋" w:hAnsi="仿宋" w:eastAsia="仿宋" w:cs="仿宋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>数</w:t>
                                  </w:r>
                                  <w:r>
                                    <w:rPr>
                                      <w:rFonts w:hint="eastAsia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 xml:space="preserve"> </w:t>
                                  </w:r>
                                </w:p>
                                <w:p w14:paraId="056C536A">
                                  <w:pPr>
                                    <w:ind w:firstLine="840" w:firstLineChars="300"/>
                                    <w:rPr>
                                      <w:rFonts w:hint="eastAsia" w:eastAsiaTheme="minorEastAsia"/>
                                      <w:sz w:val="28"/>
                                      <w:szCs w:val="28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8"/>
                                      <w:szCs w:val="28"/>
                                      <w:lang w:eastAsia="zh-CN"/>
                                    </w:rPr>
                                    <w:t>值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86.35pt;margin-top:39.05pt;height:47.9pt;width:72pt;z-index:251662336;mso-width-relative:page;mso-height-relative:page;" filled="f" stroked="f" coordsize="21600,21600" o:gfxdata="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Fl/eqjaAAAACgEAAA8AAAAAAAAAAQAgAAAAIgAAAGRycy9k&#10;b3ducmV2LnhtbFBLAQIUABQAAAAIAIdO4kBmogLQOQIAAGUEAAAOAAAAAAAAAAEAIAAAACkBAABk&#10;cnMvZTJvRG9jLnhtbFBLBQYAAAAABgAGAFkBAADUBQAAAAA=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 w14:paraId="79C7451C">
                            <w:pP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eastAsia="zh-CN"/>
                              </w:rPr>
                              <w:t>分</w:t>
                            </w: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val="en-US" w:eastAsia="zh-CN"/>
                              </w:rPr>
                              <w:t>数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  <w:t xml:space="preserve"> </w:t>
                            </w:r>
                          </w:p>
                          <w:p w14:paraId="056C536A">
                            <w:pPr>
                              <w:ind w:firstLine="840" w:firstLineChars="300"/>
                              <w:rPr>
                                <w:rFonts w:hint="eastAsia" w:eastAsiaTheme="minorEastAsia"/>
                                <w:sz w:val="28"/>
                                <w:szCs w:val="28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zh-CN"/>
                              </w:rPr>
                              <w:t>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方正仿宋简体" w:hAnsi="方正仿宋简体" w:eastAsia="方正仿宋简体" w:cs="方正仿宋简体"/>
                <w:sz w:val="3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-4445</wp:posOffset>
                      </wp:positionV>
                      <wp:extent cx="1815465" cy="1273175"/>
                      <wp:effectExtent l="2540" t="3810" r="10795" b="18415"/>
                      <wp:wrapNone/>
                      <wp:docPr id="6" name="直接连接符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865505" y="1137285"/>
                                <a:ext cx="1815465" cy="1273175"/>
                              </a:xfrm>
                              <a:prstGeom prst="line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pt;margin-top:-0.35pt;height:100.25pt;width:142.95pt;z-index:251660288;mso-width-relative:page;mso-height-relative:page;" filled="f" stroked="t" coordsize="21600,21600" o:gfxdata="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CTYF6U1gAAAAkBAAAPAAAAAAAAAAEAIAAAACIAAABkcnMvZG93bnJldi54bWxQSwECFAAU&#10;AAAACACHTuJAMaSthvMBAADCAwAADgAAAAAAAAABACAAAAAlAQAAZHJzL2Uyb0RvYy54bWxQSwUG&#10;AAAAAAYABgBZAQAAigUAAAAA&#10;">
                      <v:fill on="f" focussize="0,0"/>
                      <v:stroke weight="0.25pt" color="#000000 [3213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方正仿宋简体" w:hAnsi="方正仿宋简体" w:eastAsia="方正仿宋简体" w:cs="方正仿宋简体"/>
                <w:sz w:val="3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898525</wp:posOffset>
                      </wp:positionH>
                      <wp:positionV relativeFrom="paragraph">
                        <wp:posOffset>635</wp:posOffset>
                      </wp:positionV>
                      <wp:extent cx="914400" cy="447675"/>
                      <wp:effectExtent l="0" t="0" r="0" b="0"/>
                      <wp:wrapNone/>
                      <wp:docPr id="9" name="文本框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4476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8F217E6">
                                  <w:pPr>
                                    <w:ind w:firstLine="280" w:firstLineChars="100"/>
                                    <w:rPr>
                                      <w:rFonts w:hint="eastAsia" w:eastAsiaTheme="minorEastAsia"/>
                                      <w:sz w:val="28"/>
                                      <w:szCs w:val="28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 w:ascii="仿宋" w:hAnsi="仿宋" w:eastAsia="仿宋" w:cs="仿宋"/>
                                      <w:sz w:val="28"/>
                                      <w:szCs w:val="28"/>
                                      <w:lang w:eastAsia="zh-CN"/>
                                    </w:rPr>
                                    <w:t>名</w:t>
                                  </w:r>
                                  <w:r>
                                    <w:rPr>
                                      <w:rFonts w:hint="eastAsia" w:ascii="仿宋" w:hAnsi="仿宋" w:eastAsia="仿宋" w:cs="仿宋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 w:ascii="仿宋" w:hAnsi="仿宋" w:eastAsia="仿宋" w:cs="仿宋"/>
                                      <w:sz w:val="28"/>
                                      <w:szCs w:val="28"/>
                                      <w:lang w:eastAsia="zh-CN"/>
                                    </w:rPr>
                                    <w:t>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70.75pt;margin-top:0.05pt;height:35.25pt;width:72pt;z-index:251663360;mso-width-relative:page;mso-height-relative:page;" filled="f" stroked="f" coordsize="21600,21600" o:gfxdata="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Zo3RG9YAAAAHAQAADwAAAAAAAAABACAAAAAiAAAAZHJzL2Rvd25y&#10;ZXYueG1sUEsBAhQAFAAAAAgAh07iQHAokDE5AgAAZQQAAA4AAAAAAAAAAQAgAAAAJQEAAGRycy9l&#10;Mm9Eb2MueG1sUEsFBgAAAAAGAAYAWQEAANAFAAAAAA==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 w14:paraId="08F217E6">
                            <w:pPr>
                              <w:ind w:firstLine="280" w:firstLineChars="100"/>
                              <w:rPr>
                                <w:rFonts w:hint="eastAsia" w:eastAsiaTheme="minorEastAsia"/>
                                <w:sz w:val="28"/>
                                <w:szCs w:val="28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eastAsia="zh-CN"/>
                              </w:rPr>
                              <w:t>名</w:t>
                            </w: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eastAsia="zh-CN"/>
                              </w:rPr>
                              <w:t>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方正仿宋简体" w:hAnsi="方正仿宋简体" w:eastAsia="方正仿宋简体" w:cs="方正仿宋简体"/>
                <w:sz w:val="3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-3175</wp:posOffset>
                      </wp:positionV>
                      <wp:extent cx="1812290" cy="648335"/>
                      <wp:effectExtent l="1905" t="4445" r="14605" b="13970"/>
                      <wp:wrapNone/>
                      <wp:docPr id="5" name="直接连接符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884555" y="1146810"/>
                                <a:ext cx="1812290" cy="648335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5"/>
                              </a:lnRef>
                              <a:fillRef idx="0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3.5pt;margin-top:-0.25pt;height:51.05pt;width:142.7pt;z-index:251659264;mso-width-relative:page;mso-height-relative:page;" filled="f" stroked="t" coordsize="21600,21600" o:gfxdata="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b0IUrdcAAAAIAQAADwAAAAAAAAABACAAAAAiAAAAZHJzL2Rvd25yZXYueG1sUEsBAhQA&#10;FAAAAAgAh07iQEbk3cTzAQAAwQMAAA4AAAAAAAAAAQAgAAAAJgEAAGRycy9lMm9Eb2MueG1sUEsF&#10;BgAAAAAGAAYAWQEAAIsFAAAAAA==&#10;">
                      <v:fill on="f" focussize="0,0"/>
                      <v:stroke weight="0.5pt" color="#000000 [3213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  <w:tc>
          <w:tcPr>
            <w:tcW w:w="1245" w:type="dxa"/>
            <w:tcBorders>
              <w:tl2br w:val="nil"/>
              <w:tr2bl w:val="nil"/>
            </w:tcBorders>
            <w:vAlign w:val="top"/>
          </w:tcPr>
          <w:p w14:paraId="1434193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供应产品名称</w:t>
            </w:r>
          </w:p>
        </w:tc>
        <w:tc>
          <w:tcPr>
            <w:tcW w:w="5078" w:type="dxa"/>
            <w:gridSpan w:val="4"/>
            <w:tcBorders>
              <w:tl2br w:val="nil"/>
              <w:tr2bl w:val="nil"/>
            </w:tcBorders>
            <w:vAlign w:val="top"/>
          </w:tcPr>
          <w:p w14:paraId="146E6F9F"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 w14:paraId="022CDF39">
            <w:pPr>
              <w:jc w:val="both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 w14:paraId="636D2BC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873" w:type="dxa"/>
            <w:vMerge w:val="continue"/>
            <w:tcBorders>
              <w:tl2br w:val="nil"/>
              <w:tr2bl w:val="nil"/>
            </w:tcBorders>
            <w:vAlign w:val="top"/>
          </w:tcPr>
          <w:p w14:paraId="36805076">
            <w:pPr>
              <w:jc w:val="both"/>
              <w:rPr>
                <w:rFonts w:hint="eastAsia" w:ascii="方正仿宋简体" w:hAnsi="方正仿宋简体" w:eastAsia="方正仿宋简体" w:cs="方正仿宋简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245" w:type="dxa"/>
            <w:tcBorders>
              <w:tl2br w:val="nil"/>
              <w:tr2bl w:val="nil"/>
            </w:tcBorders>
            <w:vAlign w:val="top"/>
          </w:tcPr>
          <w:p w14:paraId="41274F06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很满意</w:t>
            </w:r>
          </w:p>
          <w:p w14:paraId="1EE9B1C9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10分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top"/>
          </w:tcPr>
          <w:p w14:paraId="470CEEEB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满意</w:t>
            </w:r>
          </w:p>
          <w:p w14:paraId="6EF4936F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8分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 w14:paraId="4B004433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基本满意</w:t>
            </w:r>
          </w:p>
          <w:p w14:paraId="0E797B2F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6分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 w14:paraId="0CFA699C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不太满意</w:t>
            </w:r>
          </w:p>
          <w:p w14:paraId="739B192C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4分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vAlign w:val="top"/>
          </w:tcPr>
          <w:p w14:paraId="3135608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不满意</w:t>
            </w:r>
          </w:p>
          <w:p w14:paraId="0720528D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2分</w:t>
            </w:r>
          </w:p>
        </w:tc>
      </w:tr>
      <w:tr w14:paraId="29340D1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873" w:type="dxa"/>
            <w:tcBorders>
              <w:tl2br w:val="nil"/>
              <w:tr2bl w:val="nil"/>
            </w:tcBorders>
            <w:vAlign w:val="top"/>
          </w:tcPr>
          <w:p w14:paraId="139EAA88"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企业生产的专业化</w:t>
            </w:r>
          </w:p>
        </w:tc>
        <w:tc>
          <w:tcPr>
            <w:tcW w:w="1245" w:type="dxa"/>
            <w:tcBorders>
              <w:tl2br w:val="nil"/>
              <w:tr2bl w:val="nil"/>
            </w:tcBorders>
            <w:vAlign w:val="top"/>
          </w:tcPr>
          <w:p w14:paraId="73DFD97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top"/>
          </w:tcPr>
          <w:p w14:paraId="6A268674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 w14:paraId="40CCB00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 w14:paraId="2FA06F1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vAlign w:val="top"/>
          </w:tcPr>
          <w:p w14:paraId="4125725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</w:tr>
      <w:tr w14:paraId="73FD7C9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873" w:type="dxa"/>
            <w:tcBorders>
              <w:tl2br w:val="nil"/>
              <w:tr2bl w:val="nil"/>
            </w:tcBorders>
            <w:vAlign w:val="top"/>
          </w:tcPr>
          <w:p w14:paraId="3B3B6065"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产品外包装</w:t>
            </w:r>
          </w:p>
        </w:tc>
        <w:tc>
          <w:tcPr>
            <w:tcW w:w="1245" w:type="dxa"/>
            <w:tcBorders>
              <w:tl2br w:val="nil"/>
              <w:tr2bl w:val="nil"/>
            </w:tcBorders>
            <w:vAlign w:val="top"/>
          </w:tcPr>
          <w:p w14:paraId="03A68080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top"/>
          </w:tcPr>
          <w:p w14:paraId="324386F6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 w14:paraId="0012FAB7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 w14:paraId="4BD9D8C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vAlign w:val="top"/>
          </w:tcPr>
          <w:p w14:paraId="7655AE66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</w:tr>
      <w:tr w14:paraId="2958098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873" w:type="dxa"/>
            <w:tcBorders>
              <w:tl2br w:val="nil"/>
              <w:tr2bl w:val="nil"/>
            </w:tcBorders>
            <w:vAlign w:val="top"/>
          </w:tcPr>
          <w:p w14:paraId="6EE2495B"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产品性能</w:t>
            </w:r>
          </w:p>
        </w:tc>
        <w:tc>
          <w:tcPr>
            <w:tcW w:w="1245" w:type="dxa"/>
            <w:tcBorders>
              <w:tl2br w:val="nil"/>
              <w:tr2bl w:val="nil"/>
            </w:tcBorders>
            <w:vAlign w:val="top"/>
          </w:tcPr>
          <w:p w14:paraId="2EC6EB9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top"/>
          </w:tcPr>
          <w:p w14:paraId="26B96A10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 w14:paraId="4E4B5A40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 w14:paraId="7E210BF1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vAlign w:val="top"/>
          </w:tcPr>
          <w:p w14:paraId="03F320B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</w:tr>
      <w:tr w14:paraId="36A2FAC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873" w:type="dxa"/>
            <w:tcBorders>
              <w:tl2br w:val="nil"/>
              <w:tr2bl w:val="nil"/>
            </w:tcBorders>
            <w:vAlign w:val="top"/>
          </w:tcPr>
          <w:p w14:paraId="4C9CE53F"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施工作业可操作性</w:t>
            </w:r>
          </w:p>
        </w:tc>
        <w:tc>
          <w:tcPr>
            <w:tcW w:w="1245" w:type="dxa"/>
            <w:tcBorders>
              <w:tl2br w:val="nil"/>
              <w:tr2bl w:val="nil"/>
            </w:tcBorders>
            <w:vAlign w:val="top"/>
          </w:tcPr>
          <w:p w14:paraId="3998B21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top"/>
          </w:tcPr>
          <w:p w14:paraId="6DB95C47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 w14:paraId="5AEB2912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 w14:paraId="6453707C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vAlign w:val="top"/>
          </w:tcPr>
          <w:p w14:paraId="5918533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</w:tr>
      <w:tr w14:paraId="187480C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873" w:type="dxa"/>
            <w:tcBorders>
              <w:tl2br w:val="nil"/>
              <w:tr2bl w:val="nil"/>
            </w:tcBorders>
            <w:vAlign w:val="top"/>
          </w:tcPr>
          <w:p w14:paraId="50E0CE7F"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执行标准情况</w:t>
            </w:r>
          </w:p>
        </w:tc>
        <w:tc>
          <w:tcPr>
            <w:tcW w:w="1245" w:type="dxa"/>
            <w:tcBorders>
              <w:tl2br w:val="nil"/>
              <w:tr2bl w:val="nil"/>
            </w:tcBorders>
            <w:vAlign w:val="top"/>
          </w:tcPr>
          <w:p w14:paraId="6713A16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top"/>
          </w:tcPr>
          <w:p w14:paraId="3930A1DB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 w14:paraId="3F1DF5D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 w14:paraId="790975B2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vAlign w:val="top"/>
          </w:tcPr>
          <w:p w14:paraId="4FD9288B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</w:tr>
      <w:tr w14:paraId="642709D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873" w:type="dxa"/>
            <w:tcBorders>
              <w:tl2br w:val="nil"/>
              <w:tr2bl w:val="nil"/>
            </w:tcBorders>
            <w:vAlign w:val="top"/>
          </w:tcPr>
          <w:p w14:paraId="5A4FC78F"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符合国家政策程度</w:t>
            </w:r>
          </w:p>
        </w:tc>
        <w:tc>
          <w:tcPr>
            <w:tcW w:w="1245" w:type="dxa"/>
            <w:tcBorders>
              <w:tl2br w:val="nil"/>
              <w:tr2bl w:val="nil"/>
            </w:tcBorders>
            <w:vAlign w:val="top"/>
          </w:tcPr>
          <w:p w14:paraId="129C91ED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top"/>
          </w:tcPr>
          <w:p w14:paraId="70E1E3B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 w14:paraId="7492A077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 w14:paraId="70171EA1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vAlign w:val="top"/>
          </w:tcPr>
          <w:p w14:paraId="6106DC2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</w:tr>
      <w:tr w14:paraId="580B340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873" w:type="dxa"/>
            <w:tcBorders>
              <w:tl2br w:val="nil"/>
              <w:tr2bl w:val="nil"/>
            </w:tcBorders>
            <w:vAlign w:val="top"/>
          </w:tcPr>
          <w:p w14:paraId="30F6444E"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各批次产品质量</w:t>
            </w:r>
          </w:p>
        </w:tc>
        <w:tc>
          <w:tcPr>
            <w:tcW w:w="1245" w:type="dxa"/>
            <w:tcBorders>
              <w:tl2br w:val="nil"/>
              <w:tr2bl w:val="nil"/>
            </w:tcBorders>
            <w:vAlign w:val="top"/>
          </w:tcPr>
          <w:p w14:paraId="1E8D3711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top"/>
          </w:tcPr>
          <w:p w14:paraId="1B10E5FB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 w14:paraId="159A67F9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 w14:paraId="5D37CB1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vAlign w:val="top"/>
          </w:tcPr>
          <w:p w14:paraId="67B44A77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</w:tr>
      <w:tr w14:paraId="2368256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873" w:type="dxa"/>
            <w:tcBorders>
              <w:tl2br w:val="nil"/>
              <w:tr2bl w:val="nil"/>
            </w:tcBorders>
            <w:vAlign w:val="top"/>
          </w:tcPr>
          <w:p w14:paraId="4FFDDCAB"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供应商态度</w:t>
            </w:r>
          </w:p>
        </w:tc>
        <w:tc>
          <w:tcPr>
            <w:tcW w:w="1245" w:type="dxa"/>
            <w:tcBorders>
              <w:tl2br w:val="nil"/>
              <w:tr2bl w:val="nil"/>
            </w:tcBorders>
            <w:vAlign w:val="top"/>
          </w:tcPr>
          <w:p w14:paraId="3EC0B2B2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top"/>
          </w:tcPr>
          <w:p w14:paraId="45D2CCAF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 w14:paraId="0A5FA329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 w14:paraId="1EE9E2B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vAlign w:val="top"/>
          </w:tcPr>
          <w:p w14:paraId="095FB66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</w:tr>
      <w:tr w14:paraId="56BA17F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873" w:type="dxa"/>
            <w:tcBorders>
              <w:tl2br w:val="nil"/>
              <w:tr2bl w:val="nil"/>
            </w:tcBorders>
            <w:vAlign w:val="top"/>
          </w:tcPr>
          <w:p w14:paraId="62A889E5"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售后服务态度</w:t>
            </w:r>
          </w:p>
        </w:tc>
        <w:tc>
          <w:tcPr>
            <w:tcW w:w="1245" w:type="dxa"/>
            <w:tcBorders>
              <w:tl2br w:val="nil"/>
              <w:tr2bl w:val="nil"/>
            </w:tcBorders>
            <w:vAlign w:val="top"/>
          </w:tcPr>
          <w:p w14:paraId="5573A4D4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top"/>
          </w:tcPr>
          <w:p w14:paraId="5BF3369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 w14:paraId="7911D737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 w14:paraId="2AB99080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vAlign w:val="top"/>
          </w:tcPr>
          <w:p w14:paraId="4DFC7C23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</w:tr>
      <w:tr w14:paraId="799857C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873" w:type="dxa"/>
            <w:tcBorders>
              <w:tl2br w:val="nil"/>
              <w:tr2bl w:val="nil"/>
            </w:tcBorders>
            <w:vAlign w:val="top"/>
          </w:tcPr>
          <w:p w14:paraId="1D26A9AB"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售后服务跟踪</w:t>
            </w:r>
          </w:p>
        </w:tc>
        <w:tc>
          <w:tcPr>
            <w:tcW w:w="1245" w:type="dxa"/>
            <w:tcBorders>
              <w:tl2br w:val="nil"/>
              <w:tr2bl w:val="nil"/>
            </w:tcBorders>
            <w:vAlign w:val="top"/>
          </w:tcPr>
          <w:p w14:paraId="0D168043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290" w:type="dxa"/>
            <w:tcBorders>
              <w:tl2br w:val="nil"/>
              <w:tr2bl w:val="nil"/>
            </w:tcBorders>
            <w:vAlign w:val="top"/>
          </w:tcPr>
          <w:p w14:paraId="058ED94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sym w:font="Wingdings 2" w:char="00A3"/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 w14:paraId="3C536EF2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 w14:paraId="2F46ED3F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  <w:tc>
          <w:tcPr>
            <w:tcW w:w="1058" w:type="dxa"/>
            <w:tcBorders>
              <w:tl2br w:val="nil"/>
              <w:tr2bl w:val="nil"/>
            </w:tcBorders>
            <w:vAlign w:val="top"/>
          </w:tcPr>
          <w:p w14:paraId="70277580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□</w:t>
            </w:r>
          </w:p>
        </w:tc>
      </w:tr>
      <w:tr w14:paraId="19206AA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873" w:type="dxa"/>
            <w:tcBorders>
              <w:tl2br w:val="nil"/>
              <w:tr2bl w:val="nil"/>
            </w:tcBorders>
            <w:vAlign w:val="top"/>
          </w:tcPr>
          <w:p w14:paraId="379E657A">
            <w:pPr>
              <w:jc w:val="both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用户填表人姓名</w:t>
            </w:r>
          </w:p>
        </w:tc>
        <w:tc>
          <w:tcPr>
            <w:tcW w:w="2535" w:type="dxa"/>
            <w:gridSpan w:val="2"/>
            <w:tcBorders>
              <w:tl2br w:val="nil"/>
              <w:tr2bl w:val="nil"/>
            </w:tcBorders>
            <w:vAlign w:val="top"/>
          </w:tcPr>
          <w:p w14:paraId="543EB75F">
            <w:pPr>
              <w:jc w:val="both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365" w:type="dxa"/>
            <w:tcBorders>
              <w:tl2br w:val="nil"/>
              <w:tr2bl w:val="nil"/>
            </w:tcBorders>
            <w:vAlign w:val="top"/>
          </w:tcPr>
          <w:p w14:paraId="7F56044D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手 机</w:t>
            </w:r>
          </w:p>
        </w:tc>
        <w:tc>
          <w:tcPr>
            <w:tcW w:w="2423" w:type="dxa"/>
            <w:gridSpan w:val="2"/>
            <w:tcBorders>
              <w:tl2br w:val="nil"/>
              <w:tr2bl w:val="nil"/>
            </w:tcBorders>
            <w:vAlign w:val="top"/>
          </w:tcPr>
          <w:p w14:paraId="0D6E1EC0">
            <w:pPr>
              <w:jc w:val="both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 w14:paraId="7B28DCC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96" w:type="dxa"/>
            <w:gridSpan w:val="6"/>
            <w:tcBorders>
              <w:tl2br w:val="nil"/>
              <w:tr2bl w:val="nil"/>
            </w:tcBorders>
            <w:vAlign w:val="top"/>
          </w:tcPr>
          <w:p w14:paraId="74FAE951"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  <w:p w14:paraId="676FF4C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  <w:p w14:paraId="36FA9340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用户单位签章（或代表手签字）</w:t>
            </w:r>
          </w:p>
          <w:p w14:paraId="39F6330B">
            <w:pPr>
              <w:ind w:firstLine="3600" w:firstLineChars="1200"/>
              <w:jc w:val="both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2025年  月  日</w:t>
            </w:r>
          </w:p>
          <w:p w14:paraId="06F8BA89">
            <w:pPr>
              <w:ind w:firstLine="3600" w:firstLineChars="1200"/>
              <w:jc w:val="both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</w:p>
        </w:tc>
      </w:tr>
    </w:tbl>
    <w:p w14:paraId="62E28743">
      <w:pPr>
        <w:rPr>
          <w:rFonts w:hint="eastAsia" w:ascii="仿宋" w:hAnsi="仿宋" w:eastAsia="仿宋" w:cs="仿宋"/>
        </w:rPr>
      </w:pPr>
    </w:p>
    <w:sectPr>
      <w:pgSz w:w="11906" w:h="16838"/>
      <w:pgMar w:top="1270" w:right="1293" w:bottom="1270" w:left="129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jMjhkOGJhOTZhYWQ4ZWE4YjkwNTBiYzM4NzM1NDYifQ=="/>
  </w:docVars>
  <w:rsids>
    <w:rsidRoot w:val="08CD7F9A"/>
    <w:rsid w:val="08CD7F9A"/>
    <w:rsid w:val="1E8A63DC"/>
    <w:rsid w:val="4721088D"/>
    <w:rsid w:val="5F962B52"/>
    <w:rsid w:val="7CA72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190</Words>
  <Characters>194</Characters>
  <Lines>0</Lines>
  <Paragraphs>0</Paragraphs>
  <TotalTime>7</TotalTime>
  <ScaleCrop>false</ScaleCrop>
  <LinksUpToDate>false</LinksUpToDate>
  <CharactersWithSpaces>199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2021-04-05T06:40:00Z</dcterms:created>
  <dc:creator>魏伟</dc:creator>
  <cp:lastModifiedBy>魏伟</cp:lastModifiedBy>
  <dcterms:modified xsi:type="dcterms:W3CDTF">2025-09-17T07:32:17Z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AB30525FE5B24CB0A8E153FEA4243E66</vt:lpwstr>
  </property>
  <property fmtid="{D5CDD505-2E9C-101B-9397-08002B2CF9AE}" pid="4" name="KSOSaveFontToCloudKey">
    <vt:lpwstr>207236124_btnclosed</vt:lpwstr>
  </property>
  <property fmtid="{D5CDD505-2E9C-101B-9397-08002B2CF9AE}" pid="5" name="KSOTemplateDocerSaveRecord">
    <vt:lpwstr>eyJoZGlkIjoiOWY0NDZhNDRlNDA4YTE0MjczNTkwMTQxOWE5NjU2M2UiLCJ1c2VySWQiOiIyMDcyMzYxMjQifQ==</vt:lpwstr>
  </property>
</Properties>
</file>